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C7" w:rsidRPr="003A6448" w:rsidRDefault="007D03C7" w:rsidP="003A6448">
      <w:pPr>
        <w:ind w:firstLine="0"/>
        <w:jc w:val="center"/>
        <w:rPr>
          <w:rFonts w:cs="Arial"/>
        </w:rPr>
      </w:pPr>
    </w:p>
    <w:p w:rsidR="007D03C7" w:rsidRPr="003A6448" w:rsidRDefault="007D03C7" w:rsidP="003A6448">
      <w:pPr>
        <w:ind w:firstLine="0"/>
        <w:jc w:val="center"/>
        <w:rPr>
          <w:rFonts w:cs="Arial"/>
        </w:rPr>
      </w:pPr>
      <w:r w:rsidRPr="003A6448">
        <w:rPr>
          <w:rFonts w:cs="Arial"/>
        </w:rPr>
        <w:t>КРАСНОДАРСКИЙ КРАЙ</w:t>
      </w:r>
    </w:p>
    <w:p w:rsidR="007D03C7" w:rsidRPr="003A6448" w:rsidRDefault="007D03C7" w:rsidP="003A6448">
      <w:pPr>
        <w:ind w:firstLine="0"/>
        <w:jc w:val="center"/>
        <w:rPr>
          <w:rFonts w:cs="Arial"/>
        </w:rPr>
      </w:pPr>
      <w:r w:rsidRPr="003A6448">
        <w:rPr>
          <w:rFonts w:cs="Arial"/>
        </w:rPr>
        <w:t>ТБИЛИССКИЙ РАЙОН</w:t>
      </w:r>
    </w:p>
    <w:p w:rsidR="007D03C7" w:rsidRPr="003A6448" w:rsidRDefault="007D03C7" w:rsidP="003A6448">
      <w:pPr>
        <w:ind w:firstLine="0"/>
        <w:jc w:val="center"/>
        <w:rPr>
          <w:rFonts w:eastAsia="Arial" w:cs="Arial"/>
        </w:rPr>
      </w:pPr>
      <w:r w:rsidRPr="003A6448">
        <w:rPr>
          <w:rFonts w:eastAsia="Arial" w:cs="Arial"/>
        </w:rPr>
        <w:t>СОВЕТ ПЕСЧАНОГО СЕЛЬСКОГО ПОСЕЛЕНИЯ</w:t>
      </w:r>
    </w:p>
    <w:p w:rsidR="007D03C7" w:rsidRPr="003A6448" w:rsidRDefault="007D03C7" w:rsidP="003A6448">
      <w:pPr>
        <w:ind w:firstLine="0"/>
        <w:jc w:val="center"/>
        <w:rPr>
          <w:rFonts w:cs="Arial"/>
        </w:rPr>
      </w:pPr>
      <w:r w:rsidRPr="003A6448">
        <w:rPr>
          <w:rFonts w:cs="Arial"/>
        </w:rPr>
        <w:t>ТБИЛИССКОГО РАЙОНА</w:t>
      </w:r>
    </w:p>
    <w:p w:rsidR="007D03C7" w:rsidRPr="003A6448" w:rsidRDefault="007D03C7" w:rsidP="003A6448">
      <w:pPr>
        <w:ind w:firstLine="0"/>
        <w:jc w:val="center"/>
        <w:rPr>
          <w:rFonts w:cs="Arial"/>
        </w:rPr>
      </w:pPr>
    </w:p>
    <w:p w:rsidR="007D03C7" w:rsidRPr="003A6448" w:rsidRDefault="007D03C7" w:rsidP="003A6448">
      <w:pPr>
        <w:ind w:firstLine="0"/>
        <w:jc w:val="center"/>
        <w:rPr>
          <w:rFonts w:eastAsia="Arial" w:cs="Arial"/>
        </w:rPr>
      </w:pPr>
      <w:r w:rsidRPr="003A6448">
        <w:rPr>
          <w:rFonts w:eastAsia="Arial" w:cs="Arial"/>
        </w:rPr>
        <w:t>РЕШЕНИЕ</w:t>
      </w:r>
    </w:p>
    <w:p w:rsidR="007D03C7" w:rsidRPr="003A6448" w:rsidRDefault="007D03C7" w:rsidP="003A6448">
      <w:pPr>
        <w:ind w:firstLine="0"/>
        <w:jc w:val="center"/>
        <w:rPr>
          <w:rFonts w:cs="Arial"/>
        </w:rPr>
      </w:pPr>
    </w:p>
    <w:p w:rsidR="001F518D" w:rsidRDefault="001F518D" w:rsidP="001F518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х. </w:t>
      </w:r>
      <w:proofErr w:type="gramStart"/>
      <w:r>
        <w:rPr>
          <w:rFonts w:cs="Arial"/>
        </w:rPr>
        <w:t>Песчаный</w:t>
      </w:r>
      <w:proofErr w:type="gramEnd"/>
    </w:p>
    <w:p w:rsidR="007D03C7" w:rsidRPr="003A6448" w:rsidRDefault="007D03C7" w:rsidP="003A6448">
      <w:pPr>
        <w:ind w:firstLine="0"/>
        <w:jc w:val="center"/>
        <w:rPr>
          <w:rFonts w:cs="Arial"/>
        </w:rPr>
      </w:pPr>
      <w:bookmarkStart w:id="0" w:name="_GoBack"/>
      <w:bookmarkEnd w:id="0"/>
    </w:p>
    <w:p w:rsidR="002A4362" w:rsidRPr="003A6448" w:rsidRDefault="002A4362" w:rsidP="003A6448">
      <w:pPr>
        <w:ind w:firstLine="0"/>
        <w:jc w:val="center"/>
        <w:rPr>
          <w:rFonts w:cs="Arial"/>
          <w:b/>
          <w:sz w:val="32"/>
          <w:szCs w:val="32"/>
        </w:rPr>
      </w:pPr>
      <w:r w:rsidRPr="003A6448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№53 от 29 октября 202</w:t>
      </w:r>
      <w:r w:rsidR="00B11F27" w:rsidRPr="003A6448">
        <w:rPr>
          <w:rFonts w:cs="Arial"/>
          <w:b/>
          <w:sz w:val="32"/>
          <w:szCs w:val="32"/>
        </w:rPr>
        <w:t>0</w:t>
      </w:r>
      <w:r w:rsidRPr="003A6448">
        <w:rPr>
          <w:rFonts w:cs="Arial"/>
          <w:b/>
          <w:sz w:val="32"/>
          <w:szCs w:val="32"/>
        </w:rPr>
        <w:t xml:space="preserve"> года «Об утверждении Правил благоустройства Песчаного сельского поселения Тбилисского района»</w:t>
      </w:r>
    </w:p>
    <w:p w:rsidR="002A4362" w:rsidRPr="003A6448" w:rsidRDefault="002A4362" w:rsidP="003A6448">
      <w:pPr>
        <w:ind w:firstLine="0"/>
        <w:jc w:val="center"/>
        <w:rPr>
          <w:rFonts w:cs="Arial"/>
        </w:rPr>
      </w:pPr>
    </w:p>
    <w:p w:rsidR="002A4362" w:rsidRPr="003A6448" w:rsidRDefault="002A4362" w:rsidP="003A6448">
      <w:pPr>
        <w:ind w:firstLine="0"/>
        <w:jc w:val="center"/>
        <w:rPr>
          <w:rFonts w:cs="Arial"/>
        </w:rPr>
      </w:pPr>
    </w:p>
    <w:p w:rsidR="002A4362" w:rsidRPr="003A6448" w:rsidRDefault="002A4362" w:rsidP="003A6448">
      <w:r w:rsidRPr="003A6448">
        <w:t>Руководствуясь статьей Федеральным законом от 6 октября 2003 года</w:t>
      </w:r>
      <w:r w:rsidR="007D03C7" w:rsidRPr="003A6448">
        <w:t xml:space="preserve"> </w:t>
      </w:r>
      <w:r w:rsidRPr="003A6448">
        <w:t>№ 131-ФЗ «Об общих принципах организации местного самоуправления в Российской Федерации», статьями 26, 56, 31</w:t>
      </w:r>
      <w:r w:rsidR="007D03C7" w:rsidRPr="003A6448">
        <w:t xml:space="preserve"> </w:t>
      </w:r>
      <w:r w:rsidRPr="003A6448">
        <w:t>Устава Песчаного сельского поселения Тбилисского района, Совет Песчаного сельского поселения Тбилисского района решил:</w:t>
      </w:r>
    </w:p>
    <w:p w:rsidR="002A4362" w:rsidRPr="003A6448" w:rsidRDefault="002A4362" w:rsidP="003A6448">
      <w:r w:rsidRPr="003A6448">
        <w:t>1. Внести в решение Совета Песчаного сельского поселения Тбилисского района №53 от 29 октября 202</w:t>
      </w:r>
      <w:r w:rsidR="00B11F27" w:rsidRPr="003A6448">
        <w:t>0</w:t>
      </w:r>
      <w:r w:rsidRPr="003A6448">
        <w:t xml:space="preserve"> года «Об утверждении Правил благоустройства Песчаного сельского поселения Тбилисского района» следующие изменения:</w:t>
      </w:r>
    </w:p>
    <w:p w:rsidR="002A4362" w:rsidRPr="003A6448" w:rsidRDefault="002A4362" w:rsidP="003A6448">
      <w:r w:rsidRPr="003A6448">
        <w:t xml:space="preserve">1) изложить п. 2.8 Приложения к решению Совета Песчаного сельского поселения Тбилисского района от </w:t>
      </w:r>
      <w:r w:rsidR="00B11F27" w:rsidRPr="003A6448">
        <w:t>29 октября 2020</w:t>
      </w:r>
      <w:r w:rsidRPr="003A6448">
        <w:t xml:space="preserve"> года №53 «Правила благоустройства</w:t>
      </w:r>
      <w:r w:rsidR="007D03C7" w:rsidRPr="003A6448">
        <w:t xml:space="preserve"> </w:t>
      </w:r>
      <w:r w:rsidRPr="003A6448">
        <w:t>Песчаного сельского поселения Тбилисского района» в следующей редакции:</w:t>
      </w:r>
    </w:p>
    <w:p w:rsidR="002A4362" w:rsidRPr="003A6448" w:rsidRDefault="002A4362" w:rsidP="003A6448">
      <w:r w:rsidRPr="003A6448">
        <w:t>«2.8. Всем юридическим и физическим лицам на предоставленных (независимо от форм землепользования), прилегающих и закрепленных территориях необходимо поддерживать данные территории в должном санитарном, противопожарном и эстетическом состоянии, а именно:</w:t>
      </w:r>
    </w:p>
    <w:p w:rsidR="002A4362" w:rsidRPr="003A6448" w:rsidRDefault="002A4362" w:rsidP="003A6448">
      <w:r w:rsidRPr="003A6448">
        <w:t>- производить своевременную уборку и вывоз мусора, листвы, веток, льда, снега и т.п.;</w:t>
      </w:r>
    </w:p>
    <w:p w:rsidR="002A4362" w:rsidRPr="003A6448" w:rsidRDefault="002A4362" w:rsidP="003A6448">
      <w:r w:rsidRPr="003A6448">
        <w:t>- своевременно выполнять мероприятия по борьбе с сорными и карантинными травами, вредителями зеленых насаждений (покос, иные сезонные работы);</w:t>
      </w:r>
    </w:p>
    <w:p w:rsidR="002A4362" w:rsidRPr="003A6448" w:rsidRDefault="002A4362" w:rsidP="003A6448">
      <w:r w:rsidRPr="003A6448">
        <w:t>- своевременно производить санитарную обрезку деревьев на прилегающей территории в целях предотвращения обрыва воздушных сетей, обеспечения безопасности дорожного движения, объектов и граждан.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предприятия, организации с обязательным немедленным вывозом обрезанного материала;</w:t>
      </w:r>
    </w:p>
    <w:p w:rsidR="002A4362" w:rsidRPr="003A6448" w:rsidRDefault="002A4362" w:rsidP="003A6448">
      <w:r w:rsidRPr="003A6448">
        <w:t>- при необходимости - производить складирование строительных материалов, конструкций и т.п. на территории поселения только при наличии разрешения установленного образца, полученного в администрации Песчаного сельского поселения Тбилисского района;</w:t>
      </w:r>
    </w:p>
    <w:p w:rsidR="002A4362" w:rsidRPr="003A6448" w:rsidRDefault="002A4362" w:rsidP="003A6448">
      <w:r w:rsidRPr="003A6448">
        <w:t>- производить своевременную очистку канав, труб и дренажей, предназначенных для отвода ливневых и грунтовых вод, за исключением систем, находящихся на балансе и обслуживании предприятий, организаций;</w:t>
      </w:r>
    </w:p>
    <w:p w:rsidR="002A4362" w:rsidRPr="003A6448" w:rsidRDefault="002A4362" w:rsidP="003A6448">
      <w:r w:rsidRPr="003A6448">
        <w:lastRenderedPageBreak/>
        <w:t>- при производстве строительных и ремонтно-восстановительных работ производить своевременную уборку зоны работ и прилегающей территории, восстановление нарушенных элементов благоустройства (газоны, асфальтобетонные покрытия, бордюрные камни, лавки, турникеты и т.п.).</w:t>
      </w:r>
    </w:p>
    <w:p w:rsidR="002A4362" w:rsidRPr="003A6448" w:rsidRDefault="002A4362" w:rsidP="003A6448">
      <w:r w:rsidRPr="003A6448">
        <w:t>2.8.1. Территории, прилегающие к береговой линии (пляжи), убираются силами и средствами предприятий и организаций, в ведении которых они находятся или закреплены на договорной основе.</w:t>
      </w:r>
    </w:p>
    <w:p w:rsidR="002A4362" w:rsidRPr="003A6448" w:rsidRDefault="002A4362" w:rsidP="003A6448">
      <w:r w:rsidRPr="003A6448">
        <w:t>2.8.2. Определить границы территории</w:t>
      </w:r>
      <w:proofErr w:type="gramStart"/>
      <w:r w:rsidRPr="003A6448">
        <w:t xml:space="preserve"> В</w:t>
      </w:r>
      <w:proofErr w:type="gramEnd"/>
      <w:r w:rsidRPr="003A6448">
        <w:t>сем юридическим и физическим лицам на предоставленных (независимо от форм землепользования), прилегающих и закрепленных территориях для поддержания данных территории в должном санитарном, противопожарном и эстетическом состоянии в длину - на протяжении фасадной части участка, и в ширину до обочины проезжей части».</w:t>
      </w:r>
    </w:p>
    <w:p w:rsidR="002A4362" w:rsidRPr="003A6448" w:rsidRDefault="002A4362" w:rsidP="003A6448">
      <w:pPr>
        <w:rPr>
          <w:rFonts w:eastAsia="Andale Sans UI"/>
        </w:rPr>
      </w:pPr>
      <w:r w:rsidRPr="003A6448">
        <w:t xml:space="preserve">3. </w:t>
      </w:r>
      <w:proofErr w:type="gramStart"/>
      <w:r w:rsidRPr="003A6448">
        <w:t>Контроль за</w:t>
      </w:r>
      <w:proofErr w:type="gramEnd"/>
      <w:r w:rsidRPr="003A6448">
        <w:t xml:space="preserve"> выполнением настоящего решения возложить на постоянную комиссию Совета Песчаного сельского поселения Тбилисского района по</w:t>
      </w:r>
      <w:r w:rsidR="007D03C7" w:rsidRPr="003A6448">
        <w:t xml:space="preserve"> </w:t>
      </w:r>
      <w:r w:rsidRPr="003A6448">
        <w:t>строительству, транспорту, торговле, коммунальному и бытовому обслуживанию населения вопросам пожарной безопасности и гражданской обороны (Видинеева).</w:t>
      </w:r>
    </w:p>
    <w:p w:rsidR="002A4362" w:rsidRPr="003A6448" w:rsidRDefault="002A4362" w:rsidP="003A6448">
      <w:r w:rsidRPr="003A6448">
        <w:t>4. Настоящее решение вступает в силу со дня его обнародования.</w:t>
      </w:r>
    </w:p>
    <w:p w:rsidR="002A4362" w:rsidRPr="003A6448" w:rsidRDefault="002A4362" w:rsidP="003A6448"/>
    <w:p w:rsidR="002A4362" w:rsidRPr="003A6448" w:rsidRDefault="002A4362" w:rsidP="003A6448"/>
    <w:p w:rsidR="007D03C7" w:rsidRPr="003A6448" w:rsidRDefault="007D03C7" w:rsidP="003A6448"/>
    <w:p w:rsidR="003A6448" w:rsidRDefault="00B11F27" w:rsidP="003A6448">
      <w:r w:rsidRPr="003A6448">
        <w:t xml:space="preserve">Глава </w:t>
      </w:r>
    </w:p>
    <w:p w:rsidR="002A4362" w:rsidRPr="003A6448" w:rsidRDefault="002A4362" w:rsidP="003A6448">
      <w:r w:rsidRPr="003A6448">
        <w:t>Песчаного сельского поселения</w:t>
      </w:r>
    </w:p>
    <w:p w:rsidR="007D03C7" w:rsidRPr="003A6448" w:rsidRDefault="002A4362" w:rsidP="003A6448">
      <w:r w:rsidRPr="003A6448">
        <w:t>Тбилисского района</w:t>
      </w:r>
    </w:p>
    <w:p w:rsidR="002A4362" w:rsidRPr="003A6448" w:rsidRDefault="002A4362" w:rsidP="003A6448">
      <w:r w:rsidRPr="003A6448">
        <w:t xml:space="preserve">И.В. </w:t>
      </w:r>
      <w:proofErr w:type="spellStart"/>
      <w:r w:rsidRPr="003A6448">
        <w:t>Селезнёв</w:t>
      </w:r>
      <w:proofErr w:type="spellEnd"/>
    </w:p>
    <w:p w:rsidR="007D03C7" w:rsidRPr="003A6448" w:rsidRDefault="007D03C7" w:rsidP="003A6448"/>
    <w:sectPr w:rsidR="007D03C7" w:rsidRPr="003A6448" w:rsidSect="003A644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2A4362"/>
    <w:rsid w:val="00060B36"/>
    <w:rsid w:val="001F518D"/>
    <w:rsid w:val="002167A4"/>
    <w:rsid w:val="0025336A"/>
    <w:rsid w:val="002A4362"/>
    <w:rsid w:val="003261A8"/>
    <w:rsid w:val="003A6448"/>
    <w:rsid w:val="003F2265"/>
    <w:rsid w:val="004A0FC6"/>
    <w:rsid w:val="00702E2D"/>
    <w:rsid w:val="0078106E"/>
    <w:rsid w:val="007D03C7"/>
    <w:rsid w:val="00B1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A6448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A644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A644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A644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A644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A4362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A4362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11">
    <w:name w:val="Основной шрифт абзаца1"/>
    <w:rsid w:val="002A4362"/>
  </w:style>
  <w:style w:type="paragraph" w:customStyle="1" w:styleId="12">
    <w:name w:val="Заголовок1"/>
    <w:basedOn w:val="a"/>
    <w:next w:val="a3"/>
    <w:rsid w:val="002A436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3">
    <w:name w:val="Body Text"/>
    <w:basedOn w:val="a"/>
    <w:link w:val="a4"/>
    <w:rsid w:val="002A4362"/>
    <w:pPr>
      <w:spacing w:after="120"/>
    </w:pPr>
  </w:style>
  <w:style w:type="character" w:customStyle="1" w:styleId="a4">
    <w:name w:val="Основной текст Знак"/>
    <w:basedOn w:val="a0"/>
    <w:link w:val="a3"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5">
    <w:name w:val="List"/>
    <w:basedOn w:val="a3"/>
    <w:rsid w:val="002A4362"/>
    <w:rPr>
      <w:rFonts w:cs="Mangal"/>
    </w:rPr>
  </w:style>
  <w:style w:type="paragraph" w:customStyle="1" w:styleId="13">
    <w:name w:val="Название1"/>
    <w:basedOn w:val="a"/>
    <w:rsid w:val="002A436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2A4362"/>
    <w:pPr>
      <w:suppressLineNumbers/>
    </w:pPr>
    <w:rPr>
      <w:rFonts w:cs="Mangal"/>
    </w:rPr>
  </w:style>
  <w:style w:type="paragraph" w:customStyle="1" w:styleId="ConsNormal">
    <w:name w:val="ConsNormal"/>
    <w:uiPriority w:val="99"/>
    <w:rsid w:val="002A4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customStyle="1" w:styleId="ConsNonformat">
    <w:name w:val="ConsNonformat"/>
    <w:rsid w:val="002A4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color w:val="auto"/>
      <w:sz w:val="20"/>
      <w:szCs w:val="20"/>
      <w:lang w:eastAsia="ar-SA"/>
    </w:rPr>
  </w:style>
  <w:style w:type="paragraph" w:customStyle="1" w:styleId="ConsTitle">
    <w:name w:val="ConsTitle"/>
    <w:rsid w:val="002A43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color w:val="auto"/>
      <w:sz w:val="16"/>
      <w:szCs w:val="16"/>
      <w:lang w:eastAsia="ar-SA"/>
    </w:rPr>
  </w:style>
  <w:style w:type="paragraph" w:customStyle="1" w:styleId="Style1">
    <w:name w:val="Style 1"/>
    <w:basedOn w:val="a"/>
    <w:rsid w:val="002A4362"/>
    <w:pPr>
      <w:widowControl w:val="0"/>
    </w:pPr>
    <w:rPr>
      <w:noProof/>
      <w:color w:val="000000"/>
      <w:sz w:val="20"/>
      <w:szCs w:val="20"/>
    </w:rPr>
  </w:style>
  <w:style w:type="paragraph" w:customStyle="1" w:styleId="Style2">
    <w:name w:val="Style 2"/>
    <w:basedOn w:val="a"/>
    <w:rsid w:val="002A4362"/>
    <w:pPr>
      <w:widowControl w:val="0"/>
      <w:jc w:val="center"/>
    </w:pPr>
    <w:rPr>
      <w:noProof/>
      <w:color w:val="000000"/>
      <w:sz w:val="20"/>
      <w:szCs w:val="20"/>
    </w:rPr>
  </w:style>
  <w:style w:type="table" w:styleId="a6">
    <w:name w:val="Table Grid"/>
    <w:basedOn w:val="a1"/>
    <w:rsid w:val="002A436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3A6448"/>
    <w:rPr>
      <w:color w:val="0000FF"/>
      <w:u w:val="none"/>
    </w:rPr>
  </w:style>
  <w:style w:type="paragraph" w:styleId="a8">
    <w:name w:val="List Paragraph"/>
    <w:basedOn w:val="a"/>
    <w:qFormat/>
    <w:rsid w:val="002A4362"/>
    <w:pPr>
      <w:widowControl w:val="0"/>
      <w:ind w:left="720"/>
    </w:pPr>
    <w:rPr>
      <w:rFonts w:ascii="Calibri" w:eastAsia="Calibri" w:hAnsi="Calibri" w:cs="Calibri"/>
      <w:kern w:val="1"/>
      <w:lang w:eastAsia="hi-IN" w:bidi="hi-IN"/>
    </w:rPr>
  </w:style>
  <w:style w:type="paragraph" w:customStyle="1" w:styleId="15">
    <w:name w:val="Без интервала1"/>
    <w:rsid w:val="002A4362"/>
    <w:pPr>
      <w:spacing w:after="0" w:line="240" w:lineRule="auto"/>
    </w:pPr>
    <w:rPr>
      <w:rFonts w:ascii="Calibri" w:eastAsia="Times New Roman" w:hAnsi="Calibri" w:cs="Times New Roman"/>
      <w:color w:val="auto"/>
    </w:rPr>
  </w:style>
  <w:style w:type="paragraph" w:customStyle="1" w:styleId="Index">
    <w:name w:val="Index"/>
    <w:basedOn w:val="a"/>
    <w:uiPriority w:val="99"/>
    <w:rsid w:val="002A4362"/>
    <w:pPr>
      <w:widowControl w:val="0"/>
      <w:autoSpaceDE w:val="0"/>
      <w:autoSpaceDN w:val="0"/>
      <w:adjustRightInd w:val="0"/>
    </w:pPr>
    <w:rPr>
      <w:rFonts w:eastAsia="SimSun" w:cs="Mangal"/>
      <w:lang w:eastAsia="zh-CN" w:bidi="hi-IN"/>
    </w:rPr>
  </w:style>
  <w:style w:type="paragraph" w:styleId="a9">
    <w:name w:val="Normal (Web)"/>
    <w:basedOn w:val="a"/>
    <w:unhideWhenUsed/>
    <w:rsid w:val="002A4362"/>
    <w:pPr>
      <w:spacing w:before="100" w:beforeAutospacing="1" w:after="119"/>
    </w:pPr>
  </w:style>
  <w:style w:type="paragraph" w:customStyle="1" w:styleId="Standard">
    <w:name w:val="Standard"/>
    <w:rsid w:val="002A436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color w:val="auto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43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16">
    <w:name w:val="Текст1"/>
    <w:basedOn w:val="a"/>
    <w:rsid w:val="002A4362"/>
    <w:rPr>
      <w:rFonts w:ascii="Courier New" w:hAnsi="Courier New" w:cs="Courier New"/>
      <w:sz w:val="20"/>
      <w:szCs w:val="20"/>
    </w:rPr>
  </w:style>
  <w:style w:type="paragraph" w:customStyle="1" w:styleId="formattexttopleveltext">
    <w:name w:val="formattext topleveltext"/>
    <w:basedOn w:val="a"/>
    <w:rsid w:val="002A4362"/>
    <w:pPr>
      <w:spacing w:before="280" w:after="280"/>
    </w:pPr>
  </w:style>
  <w:style w:type="character" w:customStyle="1" w:styleId="WW8Num1z8">
    <w:name w:val="WW8Num1z8"/>
    <w:rsid w:val="002A4362"/>
  </w:style>
  <w:style w:type="paragraph" w:customStyle="1" w:styleId="WW-">
    <w:name w:val="WW-Текст"/>
    <w:basedOn w:val="a"/>
    <w:rsid w:val="002A4362"/>
    <w:rPr>
      <w:rFonts w:ascii="Courier New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2A43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2A4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4362"/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A43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4362"/>
    <w:rPr>
      <w:rFonts w:ascii="Tahoma" w:eastAsia="Times New Roman" w:hAnsi="Tahoma" w:cs="Tahoma"/>
      <w:color w:val="auto"/>
      <w:sz w:val="16"/>
      <w:szCs w:val="16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A6448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A6448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A644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3A6448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3A6448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3A64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7</cp:revision>
  <cp:lastPrinted>2022-04-01T11:02:00Z</cp:lastPrinted>
  <dcterms:created xsi:type="dcterms:W3CDTF">2022-04-01T10:53:00Z</dcterms:created>
  <dcterms:modified xsi:type="dcterms:W3CDTF">2022-04-04T07:12:00Z</dcterms:modified>
</cp:coreProperties>
</file>